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AF9E" w14:textId="77777777" w:rsidR="00A60DE9" w:rsidRPr="004E4E1D" w:rsidRDefault="00A60DE9" w:rsidP="00A60DE9">
      <w:pPr>
        <w:pStyle w:val="NormalWeb"/>
        <w:spacing w:before="0" w:beforeAutospacing="0" w:after="0" w:afterAutospacing="0"/>
        <w:rPr>
          <w:sz w:val="40"/>
          <w:szCs w:val="40"/>
        </w:rPr>
      </w:pPr>
      <w:r w:rsidRPr="004E4E1D">
        <w:rPr>
          <w:b/>
          <w:bCs/>
          <w:color w:val="000000"/>
          <w:sz w:val="40"/>
          <w:szCs w:val="40"/>
        </w:rPr>
        <w:t>Pastor’s Message</w:t>
      </w:r>
      <w:r w:rsidRPr="004E4E1D">
        <w:rPr>
          <w:rStyle w:val="apple-tab-span"/>
          <w:rFonts w:eastAsiaTheme="majorEastAsia"/>
          <w:color w:val="000000"/>
          <w:sz w:val="40"/>
          <w:szCs w:val="40"/>
        </w:rPr>
        <w:tab/>
      </w:r>
      <w:r w:rsidRPr="004E4E1D">
        <w:rPr>
          <w:rStyle w:val="apple-tab-span"/>
          <w:rFonts w:eastAsiaTheme="majorEastAsia"/>
          <w:color w:val="000000"/>
          <w:sz w:val="40"/>
          <w:szCs w:val="40"/>
        </w:rPr>
        <w:tab/>
      </w:r>
      <w:r w:rsidRPr="004E4E1D">
        <w:rPr>
          <w:rStyle w:val="apple-tab-span"/>
          <w:rFonts w:eastAsiaTheme="majorEastAsia"/>
          <w:color w:val="000000"/>
          <w:sz w:val="40"/>
          <w:szCs w:val="40"/>
        </w:rPr>
        <w:tab/>
      </w:r>
      <w:r w:rsidRPr="004E4E1D">
        <w:rPr>
          <w:color w:val="000000"/>
          <w:sz w:val="40"/>
          <w:szCs w:val="40"/>
        </w:rPr>
        <w:t>“Believing Thomas”</w:t>
      </w:r>
    </w:p>
    <w:p w14:paraId="393B4818" w14:textId="77777777" w:rsidR="00A60DE9" w:rsidRDefault="00A60DE9" w:rsidP="00A60DE9">
      <w:pPr>
        <w:pStyle w:val="NormalWeb"/>
        <w:spacing w:before="0" w:beforeAutospacing="0" w:after="200" w:afterAutospacing="0"/>
      </w:pPr>
      <w:r>
        <w:rPr>
          <w:rFonts w:ascii="Arial" w:hAnsi="Arial" w:cs="Arial"/>
          <w:color w:val="000000"/>
          <w:sz w:val="28"/>
          <w:szCs w:val="28"/>
        </w:rPr>
        <w:t xml:space="preserve">Doubt is an active process of questioning, evaluating, and deliberating before accepting an idea.  I believe that critical observations are good things when they lead us to thorough investigations </w:t>
      </w:r>
      <w:proofErr w:type="gramStart"/>
      <w:r>
        <w:rPr>
          <w:rFonts w:ascii="Arial" w:hAnsi="Arial" w:cs="Arial"/>
          <w:color w:val="000000"/>
          <w:sz w:val="28"/>
          <w:szCs w:val="28"/>
        </w:rPr>
        <w:t>in</w:t>
      </w:r>
      <w:proofErr w:type="gramEnd"/>
      <w:r>
        <w:rPr>
          <w:rFonts w:ascii="Arial" w:hAnsi="Arial" w:cs="Arial"/>
          <w:color w:val="000000"/>
          <w:sz w:val="28"/>
          <w:szCs w:val="28"/>
        </w:rPr>
        <w:t xml:space="preserve"> the issues that really matter.  </w:t>
      </w:r>
    </w:p>
    <w:p w14:paraId="324998C3" w14:textId="77777777" w:rsidR="00A60DE9" w:rsidRDefault="00A60DE9" w:rsidP="00A60DE9">
      <w:pPr>
        <w:pStyle w:val="NormalWeb"/>
        <w:spacing w:before="0" w:beforeAutospacing="0" w:after="200" w:afterAutospacing="0"/>
      </w:pPr>
      <w:r>
        <w:rPr>
          <w:rFonts w:ascii="Arial" w:hAnsi="Arial" w:cs="Arial"/>
          <w:color w:val="000000"/>
          <w:sz w:val="28"/>
          <w:szCs w:val="28"/>
        </w:rPr>
        <w:t>For example, I believe that determining whether or not you believe in God, or whether or not Jesus is the Son of God are pretty important matters to investigate if you have doubt in them. I think those are two of the most important questions that EVERYONE should investigate in their lifetime. </w:t>
      </w:r>
    </w:p>
    <w:p w14:paraId="4C7634B9" w14:textId="77777777" w:rsidR="00A60DE9" w:rsidRDefault="00A60DE9" w:rsidP="00A60DE9">
      <w:pPr>
        <w:pStyle w:val="NormalWeb"/>
        <w:spacing w:before="0" w:beforeAutospacing="0" w:after="200" w:afterAutospacing="0"/>
      </w:pPr>
      <w:r>
        <w:rPr>
          <w:rFonts w:ascii="Arial" w:hAnsi="Arial" w:cs="Arial"/>
          <w:color w:val="000000"/>
          <w:sz w:val="28"/>
          <w:szCs w:val="28"/>
        </w:rPr>
        <w:t>Part of our humanity is to want balance between our mind and our spirit. We want to be SURE of what we believe in, so we take what we have heard or learned and pick it apart piece by piece until we are satisfied with our understanding of it both in our mind and in our heart. </w:t>
      </w:r>
    </w:p>
    <w:p w14:paraId="6DD18CC6" w14:textId="77777777" w:rsidR="00A60DE9" w:rsidRDefault="00A60DE9" w:rsidP="00A60DE9">
      <w:pPr>
        <w:pStyle w:val="NormalWeb"/>
        <w:spacing w:before="0" w:beforeAutospacing="0" w:after="200" w:afterAutospacing="0"/>
      </w:pPr>
      <w:r>
        <w:rPr>
          <w:rFonts w:ascii="Arial" w:hAnsi="Arial" w:cs="Arial"/>
          <w:color w:val="000000"/>
          <w:sz w:val="28"/>
          <w:szCs w:val="28"/>
        </w:rPr>
        <w:t>And, speaking from experience, doubt does not indicate an absence of faith.  In my formative years, I found comfort in questioning beliefs I didn’t understand until they made sense to me.  Do you think this angered God?  I don’t.  I think God wants us to be sure of our faith; so doubting, questioning and researching can be a blessed spiritual practice.</w:t>
      </w:r>
    </w:p>
    <w:p w14:paraId="1B127387" w14:textId="77777777" w:rsidR="00A60DE9" w:rsidRDefault="00A60DE9" w:rsidP="00A60DE9">
      <w:pPr>
        <w:pStyle w:val="NormalWeb"/>
        <w:spacing w:before="0" w:beforeAutospacing="0" w:after="200" w:afterAutospacing="0"/>
      </w:pPr>
      <w:r>
        <w:rPr>
          <w:rFonts w:ascii="Arial" w:hAnsi="Arial" w:cs="Arial"/>
          <w:color w:val="000000"/>
          <w:sz w:val="28"/>
          <w:szCs w:val="28"/>
        </w:rPr>
        <w:t>One thing I struggled with as a child was believing that God knew who I was. At that point, the world population was only about 4.5 billion people. Now it’s almost double that, but either way… that’s a LOT of people!</w:t>
      </w:r>
    </w:p>
    <w:p w14:paraId="2DE6D597" w14:textId="77777777" w:rsidR="00A60DE9" w:rsidRDefault="00A60DE9" w:rsidP="00A60DE9">
      <w:pPr>
        <w:pStyle w:val="NormalWeb"/>
        <w:spacing w:before="0" w:beforeAutospacing="0" w:after="200" w:afterAutospacing="0"/>
      </w:pPr>
      <w:r>
        <w:rPr>
          <w:rFonts w:ascii="Arial" w:hAnsi="Arial" w:cs="Arial"/>
          <w:color w:val="000000"/>
          <w:sz w:val="28"/>
          <w:szCs w:val="28"/>
        </w:rPr>
        <w:t>So I would stay up nights wondering about my significance to God. When I prayed, I started by telling God my full name and address (starting with being in the Milky Way on planet Earth!) I did all I could to help God know who was talking to Him!</w:t>
      </w:r>
    </w:p>
    <w:p w14:paraId="0B9CC9A4" w14:textId="77777777" w:rsidR="00A60DE9" w:rsidRDefault="00A60DE9" w:rsidP="00A60DE9">
      <w:pPr>
        <w:pStyle w:val="NormalWeb"/>
        <w:spacing w:before="0" w:beforeAutospacing="0" w:after="200" w:afterAutospacing="0"/>
      </w:pPr>
      <w:r>
        <w:rPr>
          <w:rFonts w:ascii="Arial" w:hAnsi="Arial" w:cs="Arial"/>
          <w:color w:val="000000"/>
          <w:sz w:val="28"/>
          <w:szCs w:val="28"/>
        </w:rPr>
        <w:t xml:space="preserve">One night, my Mom noticed that I was still awake in the wee hours of the night, so she asked me what was wrong. So, hoping that she could help me, I asked her if God knew who I was. She said she believed He did. I then asked her how she KNEW that to be true and she said she just has </w:t>
      </w:r>
      <w:r>
        <w:rPr>
          <w:rFonts w:ascii="Arial" w:hAnsi="Arial" w:cs="Arial"/>
          <w:b/>
          <w:bCs/>
          <w:color w:val="000000"/>
          <w:sz w:val="28"/>
          <w:szCs w:val="28"/>
          <w:u w:val="single"/>
        </w:rPr>
        <w:t xml:space="preserve">faith </w:t>
      </w:r>
      <w:r>
        <w:rPr>
          <w:rFonts w:ascii="Arial" w:hAnsi="Arial" w:cs="Arial"/>
          <w:color w:val="000000"/>
          <w:sz w:val="28"/>
          <w:szCs w:val="28"/>
        </w:rPr>
        <w:t xml:space="preserve">that God is </w:t>
      </w:r>
      <w:r>
        <w:rPr>
          <w:rFonts w:ascii="Arial" w:hAnsi="Arial" w:cs="Arial"/>
          <w:b/>
          <w:bCs/>
          <w:color w:val="000000"/>
          <w:sz w:val="28"/>
          <w:szCs w:val="28"/>
          <w:u w:val="single"/>
        </w:rPr>
        <w:t xml:space="preserve">big </w:t>
      </w:r>
      <w:r>
        <w:rPr>
          <w:rFonts w:ascii="Arial" w:hAnsi="Arial" w:cs="Arial"/>
          <w:color w:val="000000"/>
          <w:sz w:val="28"/>
          <w:szCs w:val="28"/>
        </w:rPr>
        <w:t xml:space="preserve">enough and </w:t>
      </w:r>
      <w:r>
        <w:rPr>
          <w:rFonts w:ascii="Arial" w:hAnsi="Arial" w:cs="Arial"/>
          <w:b/>
          <w:bCs/>
          <w:color w:val="000000"/>
          <w:sz w:val="28"/>
          <w:szCs w:val="28"/>
          <w:u w:val="single"/>
        </w:rPr>
        <w:t xml:space="preserve">powerful </w:t>
      </w:r>
      <w:r>
        <w:rPr>
          <w:rFonts w:ascii="Arial" w:hAnsi="Arial" w:cs="Arial"/>
          <w:color w:val="000000"/>
          <w:sz w:val="28"/>
          <w:szCs w:val="28"/>
        </w:rPr>
        <w:t>enough to know each and every one of His children. </w:t>
      </w:r>
    </w:p>
    <w:p w14:paraId="18F04C82" w14:textId="77777777" w:rsidR="00A60DE9" w:rsidRDefault="00A60DE9" w:rsidP="00A60DE9">
      <w:pPr>
        <w:pStyle w:val="NormalWeb"/>
        <w:spacing w:before="0" w:beforeAutospacing="0" w:after="200" w:afterAutospacing="0"/>
      </w:pPr>
      <w:r>
        <w:rPr>
          <w:rFonts w:ascii="Arial" w:hAnsi="Arial" w:cs="Arial"/>
          <w:color w:val="000000"/>
          <w:sz w:val="28"/>
          <w:szCs w:val="28"/>
        </w:rPr>
        <w:t xml:space="preserve">That gave me even MORE to contemplate (like how </w:t>
      </w:r>
      <w:proofErr w:type="gramStart"/>
      <w:r>
        <w:rPr>
          <w:rFonts w:ascii="Arial" w:hAnsi="Arial" w:cs="Arial"/>
          <w:color w:val="000000"/>
          <w:sz w:val="28"/>
          <w:szCs w:val="28"/>
        </w:rPr>
        <w:t>could I</w:t>
      </w:r>
      <w:proofErr w:type="gramEnd"/>
      <w:r>
        <w:rPr>
          <w:rFonts w:ascii="Arial" w:hAnsi="Arial" w:cs="Arial"/>
          <w:color w:val="000000"/>
          <w:sz w:val="28"/>
          <w:szCs w:val="28"/>
        </w:rPr>
        <w:t xml:space="preserve"> have put limits on Almighty God?!), yet it brought me peace knowing that my relationship with God wasn’t one sided. Mom’s words that night convinced me that God </w:t>
      </w:r>
      <w:r>
        <w:rPr>
          <w:rFonts w:ascii="Arial" w:hAnsi="Arial" w:cs="Arial"/>
          <w:color w:val="000000"/>
          <w:sz w:val="28"/>
          <w:szCs w:val="28"/>
        </w:rPr>
        <w:lastRenderedPageBreak/>
        <w:t>may have a lot of children, but He loves and knows each and every one of us.</w:t>
      </w:r>
    </w:p>
    <w:p w14:paraId="55B3C5FB" w14:textId="77777777" w:rsidR="00A60DE9" w:rsidRDefault="00A60DE9" w:rsidP="00A60DE9">
      <w:pPr>
        <w:pStyle w:val="NormalWeb"/>
        <w:spacing w:before="0" w:beforeAutospacing="0" w:after="200" w:afterAutospacing="0"/>
      </w:pPr>
      <w:r>
        <w:rPr>
          <w:rFonts w:ascii="Arial" w:hAnsi="Arial" w:cs="Arial"/>
          <w:color w:val="000000"/>
          <w:sz w:val="28"/>
          <w:szCs w:val="28"/>
        </w:rPr>
        <w:t>Another reason I believe that doubt isn’t an indicator of a lack of faith, is shown in the book of Mark 9, after Jesus’ Transfiguration. When Jesus, Peter, John and James went back down the mountain, they met the other disciples and a father with his son whom he said was possessed by a spirit.  He explained, “It has often cast him into the fire and into the water, to destroy him.”  Then he said to Jesus, “but if you are able to do anything, have pity on us and help us.”  </w:t>
      </w:r>
    </w:p>
    <w:p w14:paraId="6CBF1535" w14:textId="77777777" w:rsidR="00A60DE9" w:rsidRDefault="00A60DE9" w:rsidP="00A60DE9">
      <w:pPr>
        <w:pStyle w:val="NormalWeb"/>
        <w:spacing w:before="0" w:beforeAutospacing="0" w:after="200" w:afterAutospacing="0"/>
      </w:pPr>
      <w:r>
        <w:rPr>
          <w:rFonts w:ascii="Arial" w:hAnsi="Arial" w:cs="Arial"/>
          <w:color w:val="000000"/>
          <w:sz w:val="28"/>
          <w:szCs w:val="28"/>
        </w:rPr>
        <w:t>Jesus replied to him (in possibly an incredulous tone…) “If you are able!—All things can be done for the one who believes.” and immediately the father of the child cried out, “I believe; help my unbelief!” </w:t>
      </w:r>
    </w:p>
    <w:p w14:paraId="799D8916" w14:textId="77777777" w:rsidR="00A60DE9" w:rsidRDefault="00A60DE9" w:rsidP="00A60DE9">
      <w:pPr>
        <w:pStyle w:val="NormalWeb"/>
        <w:spacing w:before="0" w:beforeAutospacing="0" w:after="200" w:afterAutospacing="0"/>
      </w:pPr>
      <w:r>
        <w:rPr>
          <w:rFonts w:ascii="Arial" w:hAnsi="Arial" w:cs="Arial"/>
          <w:color w:val="000000"/>
          <w:sz w:val="28"/>
          <w:szCs w:val="28"/>
        </w:rPr>
        <w:t>Luckily for the man, Jesus didn’t lambaste him for admitting he had some doubts.  Instead, he healed the boy and affirmed that doubt doesn’t reveal an absence of faith.</w:t>
      </w:r>
    </w:p>
    <w:p w14:paraId="2BA1147E" w14:textId="77777777" w:rsidR="00A60DE9" w:rsidRDefault="00A60DE9" w:rsidP="00A60DE9">
      <w:pPr>
        <w:pStyle w:val="NormalWeb"/>
        <w:spacing w:before="0" w:beforeAutospacing="0" w:after="200" w:afterAutospacing="0"/>
      </w:pPr>
      <w:r>
        <w:rPr>
          <w:rFonts w:ascii="Arial" w:hAnsi="Arial" w:cs="Arial"/>
          <w:color w:val="000000"/>
          <w:sz w:val="28"/>
          <w:szCs w:val="28"/>
        </w:rPr>
        <w:t xml:space="preserve">I believe the boy’s father WANTED to believe in the healing power of Jesus.  Of course he wanted his son to be healed, but maybe he was just so overwhelmed by the years of watching his son suffer, that he had a hard time believing that </w:t>
      </w:r>
      <w:r>
        <w:rPr>
          <w:rFonts w:ascii="Arial" w:hAnsi="Arial" w:cs="Arial"/>
          <w:color w:val="000000"/>
          <w:sz w:val="28"/>
          <w:szCs w:val="28"/>
          <w:u w:val="single"/>
        </w:rPr>
        <w:t xml:space="preserve">anyone </w:t>
      </w:r>
      <w:r>
        <w:rPr>
          <w:rFonts w:ascii="Arial" w:hAnsi="Arial" w:cs="Arial"/>
          <w:color w:val="000000"/>
          <w:sz w:val="28"/>
          <w:szCs w:val="28"/>
        </w:rPr>
        <w:t>could help him.</w:t>
      </w:r>
    </w:p>
    <w:p w14:paraId="5D9BF738" w14:textId="77777777" w:rsidR="00A60DE9" w:rsidRDefault="00A60DE9" w:rsidP="00A60DE9">
      <w:pPr>
        <w:pStyle w:val="NormalWeb"/>
        <w:spacing w:before="0" w:beforeAutospacing="0" w:after="200" w:afterAutospacing="0"/>
      </w:pPr>
      <w:r>
        <w:rPr>
          <w:rFonts w:ascii="Arial" w:hAnsi="Arial" w:cs="Arial"/>
          <w:color w:val="000000"/>
          <w:sz w:val="28"/>
          <w:szCs w:val="28"/>
        </w:rPr>
        <w:t xml:space="preserve">Looking back to our Gospel reading today, I also believe Thomas WANTED to believe that Jesus had risen from the dead.  And, the things the other disciples were telling him about Jesus appearing to them within a locked room and breathing the Holy Spirit on them were surely things Thomas </w:t>
      </w:r>
      <w:r>
        <w:rPr>
          <w:rFonts w:ascii="Arial" w:hAnsi="Arial" w:cs="Arial"/>
          <w:color w:val="000000"/>
          <w:sz w:val="28"/>
          <w:szCs w:val="28"/>
          <w:u w:val="single"/>
        </w:rPr>
        <w:t xml:space="preserve">wanted </w:t>
      </w:r>
      <w:r>
        <w:rPr>
          <w:rFonts w:ascii="Arial" w:hAnsi="Arial" w:cs="Arial"/>
          <w:color w:val="000000"/>
          <w:sz w:val="28"/>
          <w:szCs w:val="28"/>
        </w:rPr>
        <w:t>to believe.</w:t>
      </w:r>
    </w:p>
    <w:p w14:paraId="43680A31" w14:textId="77777777" w:rsidR="00A60DE9" w:rsidRDefault="00A60DE9" w:rsidP="00A60DE9">
      <w:pPr>
        <w:pStyle w:val="NormalWeb"/>
        <w:spacing w:before="0" w:beforeAutospacing="0" w:after="200" w:afterAutospacing="0"/>
      </w:pPr>
      <w:r>
        <w:rPr>
          <w:rFonts w:ascii="Arial" w:hAnsi="Arial" w:cs="Arial"/>
          <w:color w:val="000000"/>
          <w:sz w:val="28"/>
          <w:szCs w:val="28"/>
        </w:rPr>
        <w:t>But, maybe he was feeling overwhelmed at this point... the disciples were all hiding from the Jews, and the heartache they had experienced in the past few days had surely gotten a hold of him.  His world had turned upside down and he didn’t know what to believe anymore.  Was he depressed, broken, afraid to trust in any good news?  My heart goes out to him.  </w:t>
      </w:r>
    </w:p>
    <w:p w14:paraId="095BD465" w14:textId="77777777" w:rsidR="00A60DE9" w:rsidRDefault="00A60DE9" w:rsidP="00A60DE9">
      <w:pPr>
        <w:pStyle w:val="NormalWeb"/>
        <w:spacing w:before="0" w:beforeAutospacing="0" w:after="200" w:afterAutospacing="0"/>
      </w:pPr>
      <w:r>
        <w:rPr>
          <w:rFonts w:ascii="Arial" w:hAnsi="Arial" w:cs="Arial"/>
          <w:color w:val="000000"/>
          <w:sz w:val="28"/>
          <w:szCs w:val="28"/>
        </w:rPr>
        <w:t>And because he was the ONE DISCIPLE who wasn’t in the room when Jesus appeared, he was singled out as the “doubter”.  I wonder if one of the other disciples hadn’t been there that evening also, if they would have reacted with doubt in the same way Thomas did…</w:t>
      </w:r>
    </w:p>
    <w:p w14:paraId="22EFCAF5" w14:textId="77777777" w:rsidR="00A60DE9" w:rsidRDefault="00A60DE9" w:rsidP="00A60DE9">
      <w:pPr>
        <w:pStyle w:val="NormalWeb"/>
        <w:spacing w:before="0" w:beforeAutospacing="0" w:after="200" w:afterAutospacing="0"/>
      </w:pPr>
      <w:r>
        <w:rPr>
          <w:rFonts w:ascii="Arial" w:hAnsi="Arial" w:cs="Arial"/>
          <w:color w:val="000000"/>
          <w:sz w:val="28"/>
          <w:szCs w:val="28"/>
        </w:rPr>
        <w:t xml:space="preserve">We will never know. We </w:t>
      </w:r>
      <w:r>
        <w:rPr>
          <w:rFonts w:ascii="Arial" w:hAnsi="Arial" w:cs="Arial"/>
          <w:color w:val="000000"/>
          <w:sz w:val="28"/>
          <w:szCs w:val="28"/>
          <w:u w:val="single"/>
        </w:rPr>
        <w:t xml:space="preserve">do </w:t>
      </w:r>
      <w:r>
        <w:rPr>
          <w:rFonts w:ascii="Arial" w:hAnsi="Arial" w:cs="Arial"/>
          <w:color w:val="000000"/>
          <w:sz w:val="28"/>
          <w:szCs w:val="28"/>
        </w:rPr>
        <w:t xml:space="preserve">know that an entire week passed before Jesus returned and showed himself to Thomas. What could that week have </w:t>
      </w:r>
      <w:r>
        <w:rPr>
          <w:rFonts w:ascii="Arial" w:hAnsi="Arial" w:cs="Arial"/>
          <w:color w:val="000000"/>
          <w:sz w:val="28"/>
          <w:szCs w:val="28"/>
        </w:rPr>
        <w:lastRenderedPageBreak/>
        <w:t>looked like for him? Did he think the other disciples were playing a practical joke on him? Surely not. That would have been cruel (and Jesus raised them better than that!)</w:t>
      </w:r>
    </w:p>
    <w:p w14:paraId="6449EF8B" w14:textId="77777777" w:rsidR="00A60DE9" w:rsidRDefault="00A60DE9" w:rsidP="00A60DE9">
      <w:pPr>
        <w:pStyle w:val="NormalWeb"/>
        <w:spacing w:before="0" w:beforeAutospacing="0" w:after="200" w:afterAutospacing="0"/>
      </w:pPr>
      <w:r>
        <w:rPr>
          <w:rFonts w:ascii="Arial" w:hAnsi="Arial" w:cs="Arial"/>
          <w:color w:val="000000"/>
          <w:sz w:val="28"/>
          <w:szCs w:val="28"/>
        </w:rPr>
        <w:t>Maybe during that week, while listening to the other disciples tell him about what they experienced during Jesus’ post-resurrection visit, he became more convinced of the truth of their claims. Surely, he had spent the week questioning, evaluating, and deliberating the idea of his Master’s victory over death. </w:t>
      </w:r>
    </w:p>
    <w:p w14:paraId="03779FD6" w14:textId="77777777" w:rsidR="00A60DE9" w:rsidRDefault="00A60DE9" w:rsidP="00A60DE9">
      <w:pPr>
        <w:pStyle w:val="NormalWeb"/>
        <w:spacing w:before="0" w:beforeAutospacing="0" w:after="200" w:afterAutospacing="0"/>
      </w:pPr>
      <w:r>
        <w:rPr>
          <w:rFonts w:ascii="Arial" w:hAnsi="Arial" w:cs="Arial"/>
          <w:color w:val="000000"/>
          <w:sz w:val="28"/>
          <w:szCs w:val="28"/>
        </w:rPr>
        <w:t>In this time of doubt, Thomas shows us that doubt can actually be a gift. It can lead to a deeper, more authentic faith as we question what isn’t making sense until we come to a conclusion that feels right both in our mind and our spirit. </w:t>
      </w:r>
    </w:p>
    <w:p w14:paraId="1F3B7D48" w14:textId="77777777" w:rsidR="00A60DE9" w:rsidRDefault="00A60DE9" w:rsidP="00A60DE9">
      <w:pPr>
        <w:pStyle w:val="NormalWeb"/>
        <w:spacing w:before="0" w:beforeAutospacing="0" w:after="200" w:afterAutospacing="0"/>
      </w:pPr>
      <w:r>
        <w:rPr>
          <w:rFonts w:ascii="Arial" w:hAnsi="Arial" w:cs="Arial"/>
          <w:color w:val="000000"/>
          <w:sz w:val="28"/>
          <w:szCs w:val="28"/>
        </w:rPr>
        <w:t>Jesus must have understood the trouble Thomas was having in believing he rose from the dead, (he may have been the first doubter, but he wouldn’t be the last), so he showed him what Thomas said he needed to see before believing - his hands and his side. After a week of thinking it over, we don’t know if that was necessary, but Jesus was making a point in doing so.</w:t>
      </w:r>
    </w:p>
    <w:p w14:paraId="4841F0E6" w14:textId="77777777" w:rsidR="00A60DE9" w:rsidRDefault="00A60DE9" w:rsidP="00A60DE9">
      <w:pPr>
        <w:pStyle w:val="NormalWeb"/>
        <w:spacing w:before="0" w:beforeAutospacing="0" w:after="200" w:afterAutospacing="0"/>
      </w:pPr>
      <w:r>
        <w:rPr>
          <w:rFonts w:ascii="Arial" w:hAnsi="Arial" w:cs="Arial"/>
          <w:color w:val="000000"/>
          <w:sz w:val="28"/>
          <w:szCs w:val="28"/>
        </w:rPr>
        <w:t>Then Jesus said to Thomas, “</w:t>
      </w:r>
      <w:r>
        <w:rPr>
          <w:rFonts w:ascii="Arial" w:hAnsi="Arial" w:cs="Arial"/>
          <w:i/>
          <w:iCs/>
          <w:color w:val="000000"/>
          <w:sz w:val="30"/>
          <w:szCs w:val="30"/>
        </w:rPr>
        <w:t xml:space="preserve">Blessed are those who have not seen and yet have come to believe.” </w:t>
      </w:r>
      <w:r>
        <w:rPr>
          <w:rFonts w:ascii="Arial" w:hAnsi="Arial" w:cs="Arial"/>
          <w:color w:val="000000"/>
          <w:sz w:val="30"/>
          <w:szCs w:val="30"/>
        </w:rPr>
        <w:t xml:space="preserve">That’s you and me and the </w:t>
      </w:r>
      <w:r>
        <w:rPr>
          <w:rFonts w:ascii="Arial" w:hAnsi="Arial" w:cs="Arial"/>
          <w:color w:val="000000"/>
          <w:sz w:val="30"/>
          <w:szCs w:val="30"/>
          <w:u w:val="single"/>
        </w:rPr>
        <w:t xml:space="preserve">billions </w:t>
      </w:r>
      <w:r>
        <w:rPr>
          <w:rFonts w:ascii="Arial" w:hAnsi="Arial" w:cs="Arial"/>
          <w:color w:val="000000"/>
          <w:sz w:val="30"/>
          <w:szCs w:val="30"/>
        </w:rPr>
        <w:t xml:space="preserve">of other believers around the world who over the centuries have placed their faith in the risen Christ </w:t>
      </w:r>
      <w:r>
        <w:rPr>
          <w:rFonts w:ascii="Arial" w:hAnsi="Arial" w:cs="Arial"/>
          <w:color w:val="000000"/>
          <w:sz w:val="30"/>
          <w:szCs w:val="30"/>
          <w:u w:val="single"/>
        </w:rPr>
        <w:t xml:space="preserve">without </w:t>
      </w:r>
      <w:r>
        <w:rPr>
          <w:rFonts w:ascii="Arial" w:hAnsi="Arial" w:cs="Arial"/>
          <w:color w:val="000000"/>
          <w:sz w:val="30"/>
          <w:szCs w:val="30"/>
        </w:rPr>
        <w:t>seeing him for themselves.</w:t>
      </w:r>
    </w:p>
    <w:p w14:paraId="24C374CF" w14:textId="77777777" w:rsidR="00A60DE9" w:rsidRDefault="00A60DE9" w:rsidP="00A60DE9">
      <w:pPr>
        <w:pStyle w:val="NormalWeb"/>
        <w:spacing w:before="0" w:beforeAutospacing="0" w:after="200" w:afterAutospacing="0"/>
      </w:pPr>
      <w:r>
        <w:rPr>
          <w:rFonts w:ascii="Arial" w:hAnsi="Arial" w:cs="Arial"/>
          <w:color w:val="000000"/>
          <w:sz w:val="28"/>
          <w:szCs w:val="28"/>
        </w:rPr>
        <w:t>In His encounter with Thomas, we are shown the love and forgiveness Jesus has for us as He truly understands of our human condition.  We are flawed, we have trust issues, we mess up when it really counts sometimes…  But we will be redeemed just as Thomas was redeemed, and our faith will be stronger for it because God’s grace fortifies our faith! Praise be to God!  Amen.</w:t>
      </w:r>
    </w:p>
    <w:p w14:paraId="56B1F9CB" w14:textId="77777777" w:rsidR="00D530EB" w:rsidRDefault="00D530EB"/>
    <w:sectPr w:rsidR="00D53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DE9"/>
    <w:rsid w:val="0045082C"/>
    <w:rsid w:val="004E4E1D"/>
    <w:rsid w:val="00681EC2"/>
    <w:rsid w:val="00A60DE9"/>
    <w:rsid w:val="00CE0269"/>
    <w:rsid w:val="00D530EB"/>
    <w:rsid w:val="00F038E0"/>
    <w:rsid w:val="00F6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4945"/>
  <w15:chartTrackingRefBased/>
  <w15:docId w15:val="{30DDFCA3-82F1-455A-B71E-A07E2273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D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D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D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D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D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D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D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D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D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D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D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D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D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D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D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D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D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DE9"/>
    <w:rPr>
      <w:rFonts w:eastAsiaTheme="majorEastAsia" w:cstheme="majorBidi"/>
      <w:color w:val="272727" w:themeColor="text1" w:themeTint="D8"/>
    </w:rPr>
  </w:style>
  <w:style w:type="paragraph" w:styleId="Title">
    <w:name w:val="Title"/>
    <w:basedOn w:val="Normal"/>
    <w:next w:val="Normal"/>
    <w:link w:val="TitleChar"/>
    <w:uiPriority w:val="10"/>
    <w:qFormat/>
    <w:rsid w:val="00A60D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D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D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D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DE9"/>
    <w:pPr>
      <w:spacing w:before="160"/>
      <w:jc w:val="center"/>
    </w:pPr>
    <w:rPr>
      <w:i/>
      <w:iCs/>
      <w:color w:val="404040" w:themeColor="text1" w:themeTint="BF"/>
    </w:rPr>
  </w:style>
  <w:style w:type="character" w:customStyle="1" w:styleId="QuoteChar">
    <w:name w:val="Quote Char"/>
    <w:basedOn w:val="DefaultParagraphFont"/>
    <w:link w:val="Quote"/>
    <w:uiPriority w:val="29"/>
    <w:rsid w:val="00A60DE9"/>
    <w:rPr>
      <w:i/>
      <w:iCs/>
      <w:color w:val="404040" w:themeColor="text1" w:themeTint="BF"/>
    </w:rPr>
  </w:style>
  <w:style w:type="paragraph" w:styleId="ListParagraph">
    <w:name w:val="List Paragraph"/>
    <w:basedOn w:val="Normal"/>
    <w:uiPriority w:val="34"/>
    <w:qFormat/>
    <w:rsid w:val="00A60DE9"/>
    <w:pPr>
      <w:ind w:left="720"/>
      <w:contextualSpacing/>
    </w:pPr>
  </w:style>
  <w:style w:type="character" w:styleId="IntenseEmphasis">
    <w:name w:val="Intense Emphasis"/>
    <w:basedOn w:val="DefaultParagraphFont"/>
    <w:uiPriority w:val="21"/>
    <w:qFormat/>
    <w:rsid w:val="00A60DE9"/>
    <w:rPr>
      <w:i/>
      <w:iCs/>
      <w:color w:val="0F4761" w:themeColor="accent1" w:themeShade="BF"/>
    </w:rPr>
  </w:style>
  <w:style w:type="paragraph" w:styleId="IntenseQuote">
    <w:name w:val="Intense Quote"/>
    <w:basedOn w:val="Normal"/>
    <w:next w:val="Normal"/>
    <w:link w:val="IntenseQuoteChar"/>
    <w:uiPriority w:val="30"/>
    <w:qFormat/>
    <w:rsid w:val="00A60D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DE9"/>
    <w:rPr>
      <w:i/>
      <w:iCs/>
      <w:color w:val="0F4761" w:themeColor="accent1" w:themeShade="BF"/>
    </w:rPr>
  </w:style>
  <w:style w:type="character" w:styleId="IntenseReference">
    <w:name w:val="Intense Reference"/>
    <w:basedOn w:val="DefaultParagraphFont"/>
    <w:uiPriority w:val="32"/>
    <w:qFormat/>
    <w:rsid w:val="00A60DE9"/>
    <w:rPr>
      <w:b/>
      <w:bCs/>
      <w:smallCaps/>
      <w:color w:val="0F4761" w:themeColor="accent1" w:themeShade="BF"/>
      <w:spacing w:val="5"/>
    </w:rPr>
  </w:style>
  <w:style w:type="paragraph" w:styleId="NormalWeb">
    <w:name w:val="Normal (Web)"/>
    <w:basedOn w:val="Normal"/>
    <w:uiPriority w:val="99"/>
    <w:semiHidden/>
    <w:unhideWhenUsed/>
    <w:rsid w:val="00A60DE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A60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Renae Dymond</dc:creator>
  <cp:keywords/>
  <dc:description/>
  <cp:lastModifiedBy>Renae Dymond</cp:lastModifiedBy>
  <cp:revision>2</cp:revision>
  <cp:lastPrinted>2026-04-08T15:56:00Z</cp:lastPrinted>
  <dcterms:created xsi:type="dcterms:W3CDTF">2026-04-08T15:41:00Z</dcterms:created>
  <dcterms:modified xsi:type="dcterms:W3CDTF">2026-04-08T16:21:00Z</dcterms:modified>
</cp:coreProperties>
</file>